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9F6F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תודה שבחרתם לגלוש באתר החברה או\ו להשתמש באחד משירותיו ( להלן: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"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האתר") אתר זה מופעל ע"י חברת ריצ'י דיי, אשר עוסקת בפיתוח אתרים, פרסום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וקידום באינטרנט ( להלן: "החברה"), החברה מפתחת, מפרסמת ומקדמת מוצרים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ושירותים עבור לקוחותיה. האתר אינו מהווה תחליף להר הביטוח מטעם משרד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האוצר, כמן כן תוכן האתר אינו מהווה ייעוץ פנסיוני או שיווק פנסיוני או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תחליף להם.</w:t>
      </w:r>
    </w:p>
    <w:p w14:paraId="78795FE7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6361276A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האתר מאגד בו מגוון מידע בנושאי צריכה שונים ומאפשר למשתמשים בו לקבל הצעות שונות מבעלי מקצוע או נותני שירות רלוונטיים.</w:t>
      </w:r>
    </w:p>
    <w:p w14:paraId="2131E926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12CA0FE7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האתר, אינו קשור באופן ישיר עם שום ארגון, למעט תכנים שפורסמו כחלק משיתוף פעולה עם חברה חיצונית או אדם אחר.</w:t>
      </w:r>
    </w:p>
    <w:p w14:paraId="6CD0D420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2266CD35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החברה שומרת לעצמו את הזכות לשנות ו/או לעדכן את הוראות תקנון זה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וכל תכנים באתר ללא כל הודעה מוקדמת למבקרי האתר וזאת רק על סמך ובהתאם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לשיקול דעתם של בעלי האתר.</w:t>
      </w:r>
    </w:p>
    <w:p w14:paraId="5CDB2E36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5F88C427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להלן, תוכלו למצוא את תקנון האתר, המאגד בתוכו את תנאי השימוש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ברחבי האתר והוא מחייב את כל מי שבוחר להכנס לאתר ולעשות בו שימוש. אנא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הקפידו לקרוא היטב את תנאי תקנון זה ולפעול על פיו. במידה ואינכם מסכימים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עם אחד מתנאי התקנון, הנכם מתבקשים שלא לעשות כל שימוש באתר או בשירותים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המוצעים בו.</w:t>
      </w:r>
    </w:p>
    <w:p w14:paraId="1CD9F3A5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7064D4DC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כל האמור בתקנון זה בלשון זכר נעשה לצורכי נוחות בלבד ותקף גם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לגבי נקבה במשמע ולהיפך. כל האמור בתקנון זה בלשון יחיד, תקף אף ברבים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במשמע ולהיפך. מקום שמדובר באדם, תקף אף כלפי תאגיד.</w:t>
      </w:r>
    </w:p>
    <w:p w14:paraId="6746E68B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26074E9F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החברה תהא רשאית על פי שיקול דעתה למנוע ממשתמש מלהשתמש באתר,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באמצעות חסימתו במערכות החברה בכל אחד מהמקרים הבאים: (א) המשתמש ביצע מעשה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בלתי חוקי ו/או עבר על הוראות הדין; (ב) המשתמש הפר תנאי מתנאי התקנון;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(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ג) המשתמש מסר בעת ההרשמה לאתר פרטים שגויים במתכוון ו/או בזדון; (ד)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 xml:space="preserve">המשתמש ביצע מעשה או מחדל שיש בו כדי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lastRenderedPageBreak/>
        <w:t>לפגוע בסוכנות ו/או במי מטעמה ו/או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בפעילות התקינה של האתר ו/או בצד ג' כלשהו. (ה) המשתמש ניסע לפגוע במכוון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בפעילות האתר.</w:t>
      </w:r>
    </w:p>
    <w:p w14:paraId="015FE15D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565557B8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האתר כולל שלל מאמרים ומידע פרסומי בתחומים שונים וכן מציע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למשתמשי האתר להשאיר פרטיהם ולקבל מידע נוסף והצעות פרסומיות בתחומים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מגוונים מצדדים שלישיים עימם התקשרה בעלת האתר, החברה רשאית להעביר את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המידע האישי שנצבר אודותיך לצד שלישי כלשהו, החברה אוגרת את המידע שנמסר על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ידך במאגר נתונים המחוזק על מערך מחשבים נפרד למנוע גישה אליו על ידי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גופים אחרים.</w:t>
      </w:r>
    </w:p>
    <w:p w14:paraId="23130AC2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2C907C69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הקישורים באתר לדפים פנימיים באתר או לכל אתר חיצוני אינם מהווים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ערובה, הבטחה או התחייבות כי מדובר באתר בטוח, איכותי או בעל מידע אמין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שניתן להסתמך עליו. תמיד יש להיוועץ בגורם מורשה ומוסמך, ולכן כל ביקור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לקישור המופיע באתר יעשה רק סמך דעתכם האישית בלבד, ואתם לוקחים אחריות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אישית ובלעדית על כל נזק שעלול להיגרם לכם כתוצאה מלחיצה על כל הקישורים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המופיעים באתר.</w:t>
      </w:r>
    </w:p>
    <w:p w14:paraId="3E018A02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5C183B9A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משתמש מתחייב למלא בעמוד הנחיתה פרטים מלאים, נכונים ומדויקים.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אין להשאיר פרטים עבור מי שאינו מתחת לגיל 18 (והינו בחסות המשתמש) ללא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הסכמתם ו/או ידיעתם. השימוש באתר, מכל התקן שהוא, וביצוע פעולות בו מותרת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לכל אדם אשר מלאו לו 16 שנים.</w:t>
      </w:r>
    </w:p>
    <w:p w14:paraId="28B36AB9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061204A4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החברה ו/או מי מטעמה לא יישאו בכל אחריות לכל נזק ו/או הפסד לגוף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או לרכוש, בין אם ישיר או עקיף, מכל מין וסוג שהוא, שיגרם למשתמש ו/או לכל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צד שלישי בגין השימוש במידע המוצג באתר, בין אם כחומר שיווקי/ פרסומי, בין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אם כחומר מקצועי, בין אם בגין קישורים שהוצבו באתר ובין אם מתוכן אחר.</w:t>
      </w:r>
    </w:p>
    <w:p w14:paraId="7C48BB5A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0D48593E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בעלת האתר לא תישא בכל אחריות לנזק או הפסד בגין התאמת שירותים או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מוצרים שהאתר מציע לגולשים ו/או בגין התאמת האתר למחשבם האישי ו/או בגין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נזקים, תקלות, או כשלים בתוכנה, בשרת או בכל שירות הניתן על ידי צדדים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שלישיים בו האתר תלוי לצורך הפעלתו או תפעולו. הגולש מתבקש לקחת זאת בחשבון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בבואו להסתמך על תכני האתר או על שירותים שהוא מספק.</w:t>
      </w:r>
    </w:p>
    <w:p w14:paraId="2B946895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777CD36C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לבית המשפט המוסמך בעיר חיפה סמכות ייחודית לדון בכל סכסוך בין הצדדים בקשר להסכם זה ו/או הנובע ממנו.</w:t>
      </w:r>
    </w:p>
    <w:p w14:paraId="0AC7D863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2FC51513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 xml:space="preserve">בשאלות או בבעיות הקשורות באתר אנא פנה לאתר בכתובת הדואר האלקטרוני </w:t>
      </w:r>
      <w:r w:rsidRPr="00F36CD1">
        <w:rPr>
          <w:rFonts w:ascii="Times New Roman" w:eastAsia="Times New Roman" w:hAnsi="Times New Roman" w:cs="Times New Roman"/>
          <w:sz w:val="24"/>
          <w:szCs w:val="24"/>
          <w:lang w:val="ru-UA" w:eastAsia="ru-UA" w:bidi="ar-SA"/>
        </w:rPr>
        <w:t>sales@sbitsoft.com</w:t>
      </w:r>
    </w:p>
    <w:p w14:paraId="36C63BD7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6DF27AF3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ביצוע פעולות באתר כגון גלישה דפי האתר או השארת פרטים בו משמעם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קבלה והסכמה לכל התנאים האמורים בתקנון זה. במידה ואינכם מסכימים לתנאי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תקנון זה, הנכם מתבקשים שלא לעשות באתר כל שימוש.</w:t>
      </w:r>
    </w:p>
    <w:p w14:paraId="0A639FF0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2AFB5DC8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חברת ריצ'י דיי בע"מ אוספת מידע לגבי המבקרים והמשתמשים באתר מתוך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מטרה לשפר את איכות וטיב השירותים שהיא מעניקה באמצעות האתר. קיימים שני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סוגי מידע הנאגרים ע"י החברה: מידע כללי על המבקרים באתר ומידע המכיל פרטים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אישיים המסופקים באורח התנדבותי ע"י המבקרים באתר.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מידע כללי על המבקרים באתר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  <w:t xml:space="preserve">•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המידע הכללי אודות המבקרים באתר נאסף על בסיס מצטבר ואנונימי,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דהיינו באופן שלא ניתן לשייך כל מידע מזהה ופרטים אישיים כלשהם למידע האמור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ולהפך.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  <w:t xml:space="preserve">•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המידע הכללי לגבי המבקרים באתר משותף לחטיבות העסקיות השונות של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חברת ריצ'י דיי בע"מ לשם שיפור תוכן האתר, איכותו וטיב השירותים הניתנים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באמצעותו.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מידע אישי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  <w:t xml:space="preserve">•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בנוסף אוספת החברה מידע בעל אופי אישי מהמבקרים באתר, כגון: שם, מספר טלפון, כתובת, דואר אלקטרוני וכו' אך ורק כאשר: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  <w:t xml:space="preserve">*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המבקרים באתר בוחרים לספק מידע אישי כאמור לכלל; או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br/>
        <w:t xml:space="preserve">*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החברה עורכת שאלון מקוון על בסיס התנדבותי.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</w:p>
    <w:p w14:paraId="08497FDA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06BA7889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lastRenderedPageBreak/>
        <w:t>החברה, ע"י המחלקות השונות והחטיבות העסקיות הרלוונטיות שלה,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נעזרת במידע האישי הנאסף ע"י משתמשים על מנת לספק מענה לצרכים ו/או לבקשות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החברה או המידע השונות של המבקרים באתר.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</w:p>
    <w:p w14:paraId="3AAEC4EF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5DC5E242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המידע שנמסר על ידך הוא נכס של החברה והיא תשמור על פרטיות המידע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לפי דרישות חוק הגנת הפרטיות, תשמ"א-1981 ודרישות חוק רלוונטיות נוספות.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</w:p>
    <w:p w14:paraId="0B85EB3A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2B9DBD1B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החברה עושה כל שביכולתה כדי לשמור על סודיות הנתונים שלך בשיטות אבטחה מתקדמות המאושרות לשימוש אזרחי באינטרנט.</w:t>
      </w:r>
    </w:p>
    <w:p w14:paraId="5D6C6EA7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23DDDF33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אבטחת המידע באתר החברה נועדה להבטיח זיהוי הלקוח והצפנה של נתוני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הזיהוי המועברים בתהליך. ככלל, לפני כל רכישת מוצר או קבלת שירותים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הכרוכים במידע אישי תתבקש לציין פרטי זיהוי אישיים כתנאי למתן השירות.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</w:p>
    <w:p w14:paraId="11C87BE6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5345EE43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ההתקשרות בין הדפדפן שלך לבין שרת החברה מוצפנת ומאובטחת בשיטות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הצפנה חדישות ומחמירות ובאמצעות מנגנוני הצפנה המהווים תקנים לנושאי הצפנת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מידע בעולם האינטרנט. מטרת יצירת הקשר המאובטח הינה למנוע מהמידע המועבר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להיחשף לעיני גולשים אחרים באינטרנט. ישנן השגחה ובקרה מתמידות על כל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ההתקשרויות אשר מתחילות או מסתיימות בקשר של החברה עם האינטרנט.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</w:p>
    <w:p w14:paraId="3CD253A9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6BE053A2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החברה מתעדכנת באופן שוטף בהתפתחויות הטכנולוגיות בתחומי התוכנה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והחומרה כדי לספק ללקוחותיה את ההגנה הטובה ביותר האפשרית מפני חדירה או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פריצה.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</w:p>
    <w:p w14:paraId="17F55482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39B7AD02" w14:textId="77777777" w:rsidR="00F36CD1" w:rsidRPr="00F36CD1" w:rsidRDefault="00F36CD1" w:rsidP="00F36CD1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עם זאת, אין החברה יכולה לאבטח את מערכות המידע והתקשרות אבטחה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מושלמת מפני חדירות בלתי מורשות ושימוש אסור במידע הנמסר על ידך במהלך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הגלישה באתר. החברה לא תישא בכל אחריות במקרים של גילוי ושימוש במידע הנ"ל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הנובעים מחדירות בלתי מורשות של אחרים.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</w:p>
    <w:p w14:paraId="5674FEE4" w14:textId="77777777" w:rsidR="00F36CD1" w:rsidRPr="00F36CD1" w:rsidRDefault="00F36CD1" w:rsidP="00F36CD1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</w:p>
    <w:p w14:paraId="61635083" w14:textId="77777777" w:rsidR="00F36CD1" w:rsidRPr="00F36CD1" w:rsidRDefault="00F36CD1" w:rsidP="00F36CD1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</w:pP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המשתמש מצהיר ומתחייב, כי הוא מודע לתקנון זה, קרא אותו, הבין את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האמור בו ומסכים להוראותיו ולתנאיו וכי לא תהיה לו ו/או למי מטעמו כל טענה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ו/או תביעה ו/או דרישה במישרין ו/או בעקיפין, כלפי החברה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ו/או מי מבעליה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 w:bidi="ar-SA"/>
        </w:rPr>
        <w:t xml:space="preserve"> </w:t>
      </w:r>
      <w:r w:rsidRPr="00F36CD1">
        <w:rPr>
          <w:rFonts w:ascii="Times New Roman" w:eastAsia="Times New Roman" w:hAnsi="Times New Roman" w:cs="Times New Roman"/>
          <w:sz w:val="24"/>
          <w:szCs w:val="24"/>
          <w:rtl/>
          <w:lang w:val="ru-UA" w:eastAsia="ru-UA"/>
        </w:rPr>
        <w:t>ו/או מי ממנהליה ו/או מי מעובדיה ו/או מי מטעמה ו/או מי מטעמם בנוגע לאמור.</w:t>
      </w:r>
    </w:p>
    <w:p w14:paraId="4E45942D" w14:textId="77777777" w:rsidR="00731663" w:rsidRPr="00F36CD1" w:rsidRDefault="00731663" w:rsidP="00F36CD1">
      <w:pPr>
        <w:rPr>
          <w:lang w:bidi="ar-SA"/>
        </w:rPr>
      </w:pPr>
    </w:p>
    <w:sectPr w:rsidR="00731663" w:rsidRPr="00F36CD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EF70E" w14:textId="77777777" w:rsidR="00D60A1B" w:rsidRDefault="00D60A1B" w:rsidP="00815232">
      <w:pPr>
        <w:spacing w:after="0" w:line="240" w:lineRule="auto"/>
      </w:pPr>
      <w:r>
        <w:separator/>
      </w:r>
    </w:p>
  </w:endnote>
  <w:endnote w:type="continuationSeparator" w:id="0">
    <w:p w14:paraId="65D9A30F" w14:textId="77777777" w:rsidR="00D60A1B" w:rsidRDefault="00D60A1B" w:rsidP="0081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832E" w14:textId="77777777" w:rsidR="00D60A1B" w:rsidRDefault="00D60A1B" w:rsidP="00815232">
      <w:pPr>
        <w:spacing w:after="0" w:line="240" w:lineRule="auto"/>
      </w:pPr>
      <w:r>
        <w:separator/>
      </w:r>
    </w:p>
  </w:footnote>
  <w:footnote w:type="continuationSeparator" w:id="0">
    <w:p w14:paraId="26F30EFB" w14:textId="77777777" w:rsidR="00D60A1B" w:rsidRDefault="00D60A1B" w:rsidP="0081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D247" w14:textId="77777777" w:rsidR="00815232" w:rsidRDefault="00815232" w:rsidP="00815232">
    <w:pPr>
      <w:pStyle w:val="a5"/>
      <w:jc w:val="center"/>
    </w:pPr>
    <w:r>
      <w:rPr>
        <w:noProof/>
      </w:rPr>
      <w:drawing>
        <wp:inline distT="0" distB="0" distL="0" distR="0" wp14:anchorId="04C683B5" wp14:editId="4EB7594C">
          <wp:extent cx="2504746" cy="22118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Sou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746" cy="221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903B3"/>
    <w:multiLevelType w:val="multilevel"/>
    <w:tmpl w:val="10C8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C9"/>
    <w:rsid w:val="00184B57"/>
    <w:rsid w:val="003A5BF0"/>
    <w:rsid w:val="00417DBC"/>
    <w:rsid w:val="004F53C9"/>
    <w:rsid w:val="00501106"/>
    <w:rsid w:val="00592C1F"/>
    <w:rsid w:val="00731663"/>
    <w:rsid w:val="00757E88"/>
    <w:rsid w:val="00815232"/>
    <w:rsid w:val="008D6D1A"/>
    <w:rsid w:val="00D409DC"/>
    <w:rsid w:val="00D60A1B"/>
    <w:rsid w:val="00F3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008E9"/>
  <w15:chartTrackingRefBased/>
  <w15:docId w15:val="{4D0150AD-5265-454E-9726-7A87246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3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53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3C9"/>
  </w:style>
  <w:style w:type="character" w:styleId="a4">
    <w:name w:val="Strong"/>
    <w:basedOn w:val="a0"/>
    <w:uiPriority w:val="22"/>
    <w:qFormat/>
    <w:rsid w:val="004F53C9"/>
    <w:rPr>
      <w:b/>
      <w:bCs/>
    </w:rPr>
  </w:style>
  <w:style w:type="paragraph" w:styleId="a5">
    <w:name w:val="header"/>
    <w:basedOn w:val="a"/>
    <w:link w:val="a6"/>
    <w:uiPriority w:val="99"/>
    <w:unhideWhenUsed/>
    <w:rsid w:val="0081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232"/>
  </w:style>
  <w:style w:type="paragraph" w:styleId="a7">
    <w:name w:val="footer"/>
    <w:basedOn w:val="a"/>
    <w:link w:val="a8"/>
    <w:uiPriority w:val="99"/>
    <w:unhideWhenUsed/>
    <w:rsid w:val="0081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232"/>
  </w:style>
  <w:style w:type="paragraph" w:styleId="a9">
    <w:name w:val="Normal (Web)"/>
    <w:basedOn w:val="a"/>
    <w:uiPriority w:val="99"/>
    <w:semiHidden/>
    <w:unhideWhenUsed/>
    <w:rsid w:val="00F3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hp</cp:lastModifiedBy>
  <cp:revision>3</cp:revision>
  <dcterms:created xsi:type="dcterms:W3CDTF">2018-01-24T16:47:00Z</dcterms:created>
  <dcterms:modified xsi:type="dcterms:W3CDTF">2020-11-04T10:30:00Z</dcterms:modified>
</cp:coreProperties>
</file>